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21 сентября – День победы на Куликовом поле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 бысть битва сия, от сотворения мира, в лето шесть тысяч восемьсот восемьдесят восьмое, сентябре, день осьмой – 1380 год».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сегодняшней дате слышал любой российский школьник, даже не сильно успевающий по истории. 21 сентября – День воинской славы в честь победы русских во главе с князем Дмитрием Донским над монголо-татарами в Куликовской битве. На битву с неисчислимыми полчищами Мамая уходили москвичи, владимирцы, белозерцы, ростовчане, суздальцы, костромичи, дмитровцы, а вернулся с победой русский народ.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1980 году к 600-летию Куликовской битвы на студии «Союзмультфильм» сняли мультфильм «Лебеди Непрядвы». Посмотрите его сами и покажите детям.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9865?moduleId=118&amp;id=14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9865?moduleId=118&amp;id=146664"/>
                    <pic:cNvPicPr>
                      <a:picLocks noChangeAspect="1" noChangeArrowheads="1"/>
                    </pic:cNvPicPr>
                  </pic:nvPicPr>
                  <pic:blipFill>
                    <a:blip r:embed="R20f13125b0184620b904642403b99a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b06b5aa7b364685" /><Relationship Type="http://schemas.openxmlformats.org/officeDocument/2006/relationships/image" Target="/media/image.jpg" Id="R20f13125b0184620b904642403b99ad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